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EF" w:rsidRDefault="002779EF" w:rsidP="002779EF">
      <w:pPr>
        <w:spacing w:before="100" w:beforeAutospacing="1" w:after="100" w:afterAutospacing="1"/>
      </w:pPr>
      <w:r>
        <w:t>The new Cognition Psychopathology and Environment (</w:t>
      </w:r>
      <w:proofErr w:type="spellStart"/>
      <w:r>
        <w:t>CoPE</w:t>
      </w:r>
      <w:proofErr w:type="spellEnd"/>
      <w:r>
        <w:t xml:space="preserve">) Lab at Brandeis University, directed by Dr. Hannah Snyder, is recruiting graduate applicants. </w:t>
      </w:r>
    </w:p>
    <w:p w:rsidR="002779EF" w:rsidRDefault="002779EF" w:rsidP="002779EF">
      <w:pPr>
        <w:spacing w:before="100" w:beforeAutospacing="1" w:after="100" w:afterAutospacing="1"/>
      </w:pPr>
      <w:r>
        <w:t>The lab studies how cognitive abilities, especially executive functions, are related mental health, with a focus on adolescence. Executive function (EF) is essential for successfully navigating nearly all of our daily activities, and individual differences in EF are associated with many important aspects of human health and functioning throughout the lifespan, including mental health. Critically, EF processes continue to develop through adolescence and into early adulthood. What neural and cognitive mechanisms support these essential EF processes, how do these mechanisms develop, and how are th</w:t>
      </w:r>
      <w:bookmarkStart w:id="0" w:name="_GoBack"/>
      <w:bookmarkEnd w:id="0"/>
      <w:r>
        <w:t>ey related to the development of mental health problems? Our research seeks to address these questions using multiple methods and levels of analysis, and across development from late childhood to early adulthood.</w:t>
      </w:r>
    </w:p>
    <w:p w:rsidR="002779EF" w:rsidRDefault="002779EF" w:rsidP="002779EF">
      <w:pPr>
        <w:spacing w:before="100" w:beforeAutospacing="1" w:after="100" w:afterAutospacing="1"/>
      </w:pPr>
      <w:r>
        <w:t xml:space="preserve">Training within the Brandeis Psychology PhD program focuses on Brain, Body, and Behavior </w:t>
      </w:r>
      <w:proofErr w:type="gramStart"/>
      <w:r>
        <w:t>Across</w:t>
      </w:r>
      <w:proofErr w:type="gramEnd"/>
      <w:r>
        <w:t xml:space="preserve"> the Lifespan. (Please note that Brandeis does not offer graduate programs in clinical psychology.)The goal of the PhD program is to develop excellent researchers and teachers who will become leaders in psychological science either in academic or applied research settings. Research activity is emphasized from the start of graduate study. The program has an interdisciplinary focus, and it helps students to develop an area of research specialization while providing opportunities to bring various theoretical and methodological perspectives to work in their chosen area of training. Brandeis is a member of the Boston Area Graduate Consortium, allowing students to take courses at Tufts, Boston College, and Boston University in addition to Brandeis. </w:t>
      </w:r>
    </w:p>
    <w:p w:rsidR="002779EF" w:rsidRDefault="002779EF" w:rsidP="002779EF">
      <w:pPr>
        <w:spacing w:before="100" w:beforeAutospacing="1" w:after="100" w:afterAutospacing="1"/>
      </w:pPr>
      <w:r>
        <w:t> Full tuition and a 10 month stipend, which is competitive with those offered by other graduate programs, is available and may be renewed for up to five years. Summer funding may also be available.</w:t>
      </w:r>
    </w:p>
    <w:p w:rsidR="002779EF" w:rsidRDefault="002779EF" w:rsidP="002779EF">
      <w:pPr>
        <w:spacing w:before="100" w:beforeAutospacing="1" w:after="100" w:afterAutospacing="1"/>
      </w:pPr>
      <w:r>
        <w:t> Individuals who are members of historically under-represented groups and individuals with disabilities are strongly encouraged to apply. Brandeis University is committed to non-discrimination.</w:t>
      </w:r>
    </w:p>
    <w:p w:rsidR="002779EF" w:rsidRDefault="002779EF" w:rsidP="002779EF">
      <w:pPr>
        <w:spacing w:before="100" w:beforeAutospacing="1" w:after="100" w:afterAutospacing="1"/>
      </w:pPr>
      <w:r>
        <w:t>Applications are due no later than December 1</w:t>
      </w:r>
      <w:r>
        <w:rPr>
          <w:vertAlign w:val="superscript"/>
        </w:rPr>
        <w:t>st</w:t>
      </w:r>
      <w:r>
        <w:t xml:space="preserve">. More information about the program and application information is available at: </w:t>
      </w:r>
      <w:hyperlink r:id="rId4" w:history="1">
        <w:r>
          <w:rPr>
            <w:rStyle w:val="Hyperlink"/>
          </w:rPr>
          <w:t>http://www.brandeis.edu/departments/psych/doctoral/index.html</w:t>
        </w:r>
      </w:hyperlink>
      <w:r>
        <w:t> </w:t>
      </w:r>
    </w:p>
    <w:p w:rsidR="002779EF" w:rsidRDefault="002779EF" w:rsidP="002779EF">
      <w:pPr>
        <w:spacing w:before="100" w:beforeAutospacing="1" w:after="100" w:afterAutospacing="1"/>
      </w:pPr>
      <w:r>
        <w:t xml:space="preserve">Interested applicants to the </w:t>
      </w:r>
      <w:proofErr w:type="spellStart"/>
      <w:r>
        <w:t>CoPE</w:t>
      </w:r>
      <w:proofErr w:type="spellEnd"/>
      <w:r>
        <w:t xml:space="preserve"> Lab are welcome to contact me at </w:t>
      </w:r>
      <w:hyperlink r:id="rId5" w:history="1">
        <w:r>
          <w:rPr>
            <w:rStyle w:val="Hyperlink"/>
          </w:rPr>
          <w:t>hrsnyder@brandeis.edu</w:t>
        </w:r>
      </w:hyperlink>
      <w:r>
        <w:t>.</w:t>
      </w:r>
    </w:p>
    <w:p w:rsidR="00FE4641" w:rsidRDefault="00FE4641"/>
    <w:sectPr w:rsidR="00FE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EF"/>
    <w:rsid w:val="002779EF"/>
    <w:rsid w:val="00C73D56"/>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AE2F6-4FCD-4932-B6B7-A0D9296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EF"/>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nyder@brandeis.edu" TargetMode="External"/><Relationship Id="rId4" Type="http://schemas.openxmlformats.org/officeDocument/2006/relationships/hyperlink" Target="https://urldefense.proofpoint.com/v2/url?u=http-3A__www.brandeis.edu_departments_psych_doctoral_index.html&amp;d=CwMFAg&amp;c=yHlS04HhBraes5BQ9ueu5zKhE7rtNXt_d012z2PA6ws&amp;r=8YEXRrEa1ZGcQCvq68tLnheKGjWm_oABK6mfeXvcFeQ&amp;m=8qqhvpkmt7EUrjQn7cDE4I4og_jBVECXMM0oOrIyAYs&amp;s=YUywqsZWDMneYrs8G9S3-bH4xRexnxzXwyfQfE48cp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 Unviserity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 Chhim</dc:creator>
  <cp:keywords/>
  <dc:description/>
  <cp:lastModifiedBy>Sheila K Chhim</cp:lastModifiedBy>
  <cp:revision>1</cp:revision>
  <dcterms:created xsi:type="dcterms:W3CDTF">2016-09-29T13:36:00Z</dcterms:created>
  <dcterms:modified xsi:type="dcterms:W3CDTF">2016-09-29T14:00:00Z</dcterms:modified>
</cp:coreProperties>
</file>